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BE4F40" w:rsidTr="00913BE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E4F40" w:rsidRDefault="00BE4F40" w:rsidP="00913BEE">
            <w:pPr>
              <w:pStyle w:val="2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BE4F40" w:rsidRPr="007A0B1F" w:rsidRDefault="001143C3" w:rsidP="00913BEE">
            <w:pPr>
              <w:pStyle w:val="2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ПРИДОЛИННЫЙ</w:t>
            </w:r>
            <w:r w:rsidR="00BE4F40">
              <w:rPr>
                <w:b/>
                <w:sz w:val="28"/>
              </w:rPr>
              <w:t xml:space="preserve"> СЕЛЬСОВЕТ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BE4F40" w:rsidRDefault="00BE4F40" w:rsidP="00913BEE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Третьего  созыва</w:t>
            </w:r>
          </w:p>
          <w:p w:rsidR="00BE4F40" w:rsidRDefault="00BE4F40" w:rsidP="00913BEE">
            <w:pPr>
              <w:pStyle w:val="22"/>
              <w:jc w:val="both"/>
              <w:rPr>
                <w:rFonts w:ascii="Arial" w:hAnsi="Arial"/>
                <w:sz w:val="16"/>
              </w:rPr>
            </w:pPr>
          </w:p>
        </w:tc>
      </w:tr>
      <w:tr w:rsidR="00BE4F40" w:rsidTr="00913BEE">
        <w:tc>
          <w:tcPr>
            <w:tcW w:w="9214" w:type="dxa"/>
            <w:gridSpan w:val="4"/>
          </w:tcPr>
          <w:p w:rsidR="00BE4F40" w:rsidRPr="00696262" w:rsidRDefault="00BE4F40" w:rsidP="00913BEE">
            <w:pPr>
              <w:pStyle w:val="22"/>
              <w:jc w:val="center"/>
              <w:rPr>
                <w:rFonts w:ascii="Arial" w:hAnsi="Arial"/>
              </w:rPr>
            </w:pPr>
          </w:p>
        </w:tc>
      </w:tr>
      <w:tr w:rsidR="00BE4F40" w:rsidTr="00913BEE">
        <w:trPr>
          <w:cantSplit/>
        </w:trPr>
        <w:tc>
          <w:tcPr>
            <w:tcW w:w="4465" w:type="dxa"/>
          </w:tcPr>
          <w:p w:rsidR="00BE4F40" w:rsidRDefault="00BE4F40" w:rsidP="00913BEE">
            <w:pPr>
              <w:pStyle w:val="2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F40" w:rsidRPr="00696262" w:rsidRDefault="001143C3" w:rsidP="001143C3">
            <w:pPr>
              <w:pStyle w:val="22"/>
              <w:rPr>
                <w:sz w:val="28"/>
              </w:rPr>
            </w:pPr>
            <w:r>
              <w:rPr>
                <w:sz w:val="28"/>
              </w:rPr>
              <w:t>27</w:t>
            </w:r>
            <w:r w:rsidR="00BE4F40" w:rsidRPr="00696262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BE4F40" w:rsidRPr="00696262">
              <w:rPr>
                <w:sz w:val="28"/>
              </w:rPr>
              <w:t>.2019</w:t>
            </w:r>
          </w:p>
        </w:tc>
        <w:tc>
          <w:tcPr>
            <w:tcW w:w="851" w:type="dxa"/>
          </w:tcPr>
          <w:p w:rsidR="00BE4F40" w:rsidRDefault="00BE4F40" w:rsidP="00913BEE">
            <w:pPr>
              <w:pStyle w:val="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F40" w:rsidRDefault="00BE4F40" w:rsidP="001143C3">
            <w:pPr>
              <w:pStyle w:val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143C3">
              <w:rPr>
                <w:sz w:val="28"/>
              </w:rPr>
              <w:t>6</w:t>
            </w:r>
            <w:r>
              <w:rPr>
                <w:sz w:val="28"/>
              </w:rPr>
              <w:t>/1</w:t>
            </w:r>
            <w:r w:rsidR="001143C3">
              <w:rPr>
                <w:sz w:val="28"/>
              </w:rPr>
              <w:t>23</w:t>
            </w:r>
            <w:r>
              <w:rPr>
                <w:sz w:val="28"/>
              </w:rPr>
              <w:t xml:space="preserve"> - рс</w:t>
            </w:r>
          </w:p>
        </w:tc>
      </w:tr>
    </w:tbl>
    <w:p w:rsidR="00AC6017" w:rsidRPr="00AC6017" w:rsidRDefault="00AC6017" w:rsidP="00AC6017">
      <w:pPr>
        <w:ind w:right="4535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« Об утверждении Положения о  публичных слушаниях на территории муниципального образования </w:t>
      </w:r>
    </w:p>
    <w:p w:rsidR="00AC6017" w:rsidRPr="00AC6017" w:rsidRDefault="001143C3" w:rsidP="00AC6017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AC6017" w:rsidRPr="00AC60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»</w:t>
      </w:r>
    </w:p>
    <w:p w:rsidR="00AC6017" w:rsidRPr="00AC6017" w:rsidRDefault="00AC6017" w:rsidP="00AC6017">
      <w:pPr>
        <w:rPr>
          <w:rFonts w:ascii="Times New Roman" w:hAnsi="Times New Roman" w:cs="Times New Roman"/>
          <w:i/>
          <w:sz w:val="28"/>
          <w:szCs w:val="28"/>
        </w:rPr>
      </w:pPr>
    </w:p>
    <w:p w:rsidR="00AC6017" w:rsidRPr="00AC6017" w:rsidRDefault="00AC6017" w:rsidP="00AC6017">
      <w:pPr>
        <w:pStyle w:val="21"/>
        <w:shd w:val="clear" w:color="auto" w:fill="auto"/>
        <w:spacing w:before="0" w:after="0" w:line="240" w:lineRule="auto"/>
        <w:ind w:left="20" w:right="20" w:firstLine="480"/>
        <w:jc w:val="both"/>
        <w:rPr>
          <w:sz w:val="28"/>
          <w:szCs w:val="28"/>
        </w:rPr>
      </w:pPr>
    </w:p>
    <w:p w:rsidR="00AD2F98" w:rsidRPr="00AC6017" w:rsidRDefault="00AC6017" w:rsidP="00AC6017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12, </w:t>
      </w:r>
      <w:r w:rsidR="00A000E1" w:rsidRPr="00AC6017">
        <w:rPr>
          <w:sz w:val="28"/>
          <w:szCs w:val="28"/>
        </w:rPr>
        <w:t>131 Конституции Российской Федерации, ст</w:t>
      </w:r>
      <w:r>
        <w:rPr>
          <w:sz w:val="28"/>
          <w:szCs w:val="28"/>
        </w:rPr>
        <w:t>.</w:t>
      </w:r>
      <w:r w:rsidR="00A000E1" w:rsidRPr="00AC6017">
        <w:rPr>
          <w:sz w:val="28"/>
          <w:szCs w:val="28"/>
        </w:rPr>
        <w:t xml:space="preserve"> 28, 35 Федерального закона от 06.10.2003 </w:t>
      </w:r>
      <w:r>
        <w:rPr>
          <w:sz w:val="28"/>
          <w:szCs w:val="28"/>
        </w:rPr>
        <w:t>№</w:t>
      </w:r>
      <w:r w:rsidR="00A000E1" w:rsidRPr="00AC6017">
        <w:rPr>
          <w:sz w:val="28"/>
          <w:szCs w:val="28"/>
        </w:rPr>
        <w:t xml:space="preserve"> 131-Ф</w:t>
      </w:r>
      <w:r>
        <w:rPr>
          <w:sz w:val="28"/>
          <w:szCs w:val="28"/>
        </w:rPr>
        <w:t>З «</w:t>
      </w:r>
      <w:r w:rsidR="00A000E1" w:rsidRPr="00AC601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="00A000E1" w:rsidRPr="00AC6017">
        <w:rPr>
          <w:sz w:val="28"/>
          <w:szCs w:val="28"/>
        </w:rPr>
        <w:t xml:space="preserve"> руководствуясь статьей 14 Устава муниципального образования </w:t>
      </w:r>
      <w:r w:rsidR="001143C3">
        <w:rPr>
          <w:sz w:val="28"/>
          <w:szCs w:val="28"/>
        </w:rPr>
        <w:t>Придолинный</w:t>
      </w:r>
      <w:r w:rsidR="00A000E1" w:rsidRPr="00AC6017">
        <w:rPr>
          <w:sz w:val="28"/>
          <w:szCs w:val="28"/>
        </w:rPr>
        <w:t xml:space="preserve"> сельсовет Ташлинского района Оренбургской области, Совет депутатов РЕШИЛ: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Утвердить Положение о публичных слушаниях на территории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</w:t>
      </w:r>
      <w:r w:rsidR="00AC6017">
        <w:rPr>
          <w:sz w:val="28"/>
          <w:szCs w:val="28"/>
        </w:rPr>
        <w:t xml:space="preserve">сти от </w:t>
      </w:r>
      <w:r w:rsidR="001143C3">
        <w:rPr>
          <w:sz w:val="28"/>
          <w:szCs w:val="28"/>
        </w:rPr>
        <w:t>23</w:t>
      </w:r>
      <w:r w:rsidR="008B062A" w:rsidRPr="008B062A">
        <w:rPr>
          <w:color w:val="auto"/>
          <w:sz w:val="28"/>
          <w:szCs w:val="28"/>
        </w:rPr>
        <w:t>.0</w:t>
      </w:r>
      <w:r w:rsidR="001143C3">
        <w:rPr>
          <w:color w:val="auto"/>
          <w:sz w:val="28"/>
          <w:szCs w:val="28"/>
        </w:rPr>
        <w:t>1</w:t>
      </w:r>
      <w:r w:rsidR="008B062A" w:rsidRPr="008B062A">
        <w:rPr>
          <w:color w:val="auto"/>
          <w:sz w:val="28"/>
          <w:szCs w:val="28"/>
        </w:rPr>
        <w:t xml:space="preserve">.2006 № </w:t>
      </w:r>
      <w:r w:rsidR="001143C3">
        <w:rPr>
          <w:color w:val="auto"/>
          <w:sz w:val="28"/>
          <w:szCs w:val="28"/>
        </w:rPr>
        <w:t>2</w:t>
      </w:r>
      <w:r w:rsidR="008B062A" w:rsidRPr="008B062A">
        <w:rPr>
          <w:color w:val="auto"/>
          <w:sz w:val="28"/>
          <w:szCs w:val="28"/>
        </w:rPr>
        <w:t>/</w:t>
      </w:r>
      <w:r w:rsidR="001143C3">
        <w:rPr>
          <w:color w:val="auto"/>
          <w:sz w:val="28"/>
          <w:szCs w:val="28"/>
        </w:rPr>
        <w:t>7</w:t>
      </w:r>
      <w:r w:rsidR="00AC6017" w:rsidRPr="008B062A">
        <w:rPr>
          <w:color w:val="auto"/>
          <w:sz w:val="28"/>
          <w:szCs w:val="28"/>
        </w:rPr>
        <w:t>-рс «</w:t>
      </w:r>
      <w:r w:rsidRPr="008B062A">
        <w:rPr>
          <w:color w:val="auto"/>
          <w:sz w:val="28"/>
          <w:szCs w:val="28"/>
        </w:rPr>
        <w:t>Об</w:t>
      </w:r>
      <w:r w:rsidRPr="00AC6017">
        <w:rPr>
          <w:sz w:val="28"/>
          <w:szCs w:val="28"/>
        </w:rPr>
        <w:t xml:space="preserve"> утверждении положения «О</w:t>
      </w:r>
      <w:r w:rsidR="001143C3">
        <w:rPr>
          <w:sz w:val="28"/>
          <w:szCs w:val="28"/>
        </w:rPr>
        <w:t xml:space="preserve"> проведении</w:t>
      </w:r>
      <w:r w:rsidRPr="00AC6017">
        <w:rPr>
          <w:sz w:val="28"/>
          <w:szCs w:val="28"/>
        </w:rPr>
        <w:t xml:space="preserve"> публичных слушани</w:t>
      </w:r>
      <w:r w:rsidR="001143C3">
        <w:rPr>
          <w:sz w:val="28"/>
          <w:szCs w:val="28"/>
        </w:rPr>
        <w:t>й</w:t>
      </w:r>
      <w:r w:rsidRPr="00AC6017">
        <w:rPr>
          <w:sz w:val="28"/>
          <w:szCs w:val="28"/>
        </w:rPr>
        <w:t>».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3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Контроль за исполнением настоящего Решения оставляю за собой.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Установить, что настоящее Решение вступает в силу после </w:t>
      </w:r>
      <w:r w:rsidR="00AC6017">
        <w:rPr>
          <w:sz w:val="28"/>
          <w:szCs w:val="28"/>
        </w:rPr>
        <w:t>е</w:t>
      </w:r>
      <w:r w:rsidRPr="00AC6017">
        <w:rPr>
          <w:sz w:val="28"/>
          <w:szCs w:val="28"/>
        </w:rPr>
        <w:t>го обнародования и подлежит размещению на официальном сайте администрации Ташлинский район в сети Интернет.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3" w:hanging="23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Глава муниципального образования</w:t>
      </w:r>
    </w:p>
    <w:p w:rsidR="00AD2F98" w:rsidRPr="00AC6017" w:rsidRDefault="00A000E1" w:rsidP="00AC6017">
      <w:pPr>
        <w:pStyle w:val="21"/>
        <w:shd w:val="clear" w:color="auto" w:fill="auto"/>
        <w:tabs>
          <w:tab w:val="left" w:pos="734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Председатель Совета депутатов</w:t>
      </w:r>
      <w:r w:rsidRPr="00AC6017">
        <w:rPr>
          <w:sz w:val="28"/>
          <w:szCs w:val="28"/>
        </w:rPr>
        <w:tab/>
      </w:r>
      <w:r w:rsidR="001143C3">
        <w:rPr>
          <w:sz w:val="28"/>
          <w:szCs w:val="28"/>
        </w:rPr>
        <w:t>Д.М.Горбунова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Разослано: администрации района, прокурору района.</w:t>
      </w:r>
    </w:p>
    <w:p w:rsidR="00AC6017" w:rsidRDefault="00A000E1" w:rsidP="00AC6017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Приложение к Решению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</w:t>
      </w:r>
    </w:p>
    <w:p w:rsidR="00AD2F98" w:rsidRPr="00AC6017" w:rsidRDefault="001143C3" w:rsidP="00AC6017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>
        <w:rPr>
          <w:sz w:val="28"/>
          <w:szCs w:val="28"/>
        </w:rPr>
        <w:t>От 27</w:t>
      </w:r>
      <w:r w:rsidR="000861E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0861E9">
        <w:rPr>
          <w:sz w:val="28"/>
          <w:szCs w:val="28"/>
        </w:rPr>
        <w:t xml:space="preserve">.2019 </w:t>
      </w:r>
      <w:r w:rsidR="00A000E1" w:rsidRPr="00AC6017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  <w:r w:rsidR="000861E9">
        <w:rPr>
          <w:sz w:val="28"/>
          <w:szCs w:val="28"/>
        </w:rPr>
        <w:t>/1</w:t>
      </w:r>
      <w:r>
        <w:rPr>
          <w:sz w:val="28"/>
          <w:szCs w:val="28"/>
        </w:rPr>
        <w:t>23</w:t>
      </w:r>
      <w:r w:rsidR="00AC6017">
        <w:rPr>
          <w:sz w:val="28"/>
          <w:szCs w:val="28"/>
        </w:rPr>
        <w:t>-рс</w:t>
      </w: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0" w:name="bookmark0"/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D2F98" w:rsidRP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000E1" w:rsidRPr="00AC6017">
        <w:rPr>
          <w:sz w:val="28"/>
          <w:szCs w:val="28"/>
        </w:rPr>
        <w:t xml:space="preserve"> о публичных слушаниях на территории муниципального образования </w:t>
      </w:r>
      <w:r w:rsidR="001143C3">
        <w:rPr>
          <w:sz w:val="28"/>
          <w:szCs w:val="28"/>
        </w:rPr>
        <w:t>Придолинный</w:t>
      </w:r>
      <w:r w:rsidR="00A000E1" w:rsidRPr="00AC6017">
        <w:rPr>
          <w:sz w:val="28"/>
          <w:szCs w:val="28"/>
        </w:rPr>
        <w:t xml:space="preserve"> сельсовет Ташлинского</w:t>
      </w:r>
      <w:bookmarkEnd w:id="0"/>
    </w:p>
    <w:p w:rsidR="00AD2F98" w:rsidRPr="00AC6017" w:rsidRDefault="00A000E1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1" w:name="bookmark1"/>
      <w:r w:rsidRPr="00AC6017">
        <w:rPr>
          <w:sz w:val="28"/>
          <w:szCs w:val="28"/>
        </w:rPr>
        <w:t>района Оренбургской области (далее - Положение)</w:t>
      </w:r>
      <w:bookmarkEnd w:id="1"/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I. Общие положения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Настоящее Положение разработано в соответствии с нормами Федерального закона от 6 октября 2003 года N 131-Ф</w:t>
      </w:r>
      <w:r w:rsidR="00AC6017">
        <w:rPr>
          <w:sz w:val="28"/>
          <w:szCs w:val="28"/>
        </w:rPr>
        <w:t>З</w:t>
      </w:r>
      <w:r w:rsidRPr="00AC6017">
        <w:rPr>
          <w:sz w:val="28"/>
          <w:szCs w:val="28"/>
        </w:rPr>
        <w:t xml:space="preserve"> </w:t>
      </w:r>
      <w:r w:rsidR="00AC6017">
        <w:rPr>
          <w:sz w:val="28"/>
          <w:szCs w:val="28"/>
        </w:rPr>
        <w:t>«</w:t>
      </w:r>
      <w:r w:rsidRPr="00AC60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017">
        <w:rPr>
          <w:sz w:val="28"/>
          <w:szCs w:val="28"/>
        </w:rPr>
        <w:t>»</w:t>
      </w:r>
      <w:r w:rsidRPr="00AC6017">
        <w:rPr>
          <w:sz w:val="28"/>
          <w:szCs w:val="28"/>
        </w:rPr>
        <w:t xml:space="preserve"> 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 и проведения публичных слушаний на территории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(далее - муниципальное образование).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Основные понятия: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89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обсуждения, а также обсуждение иных вопросов, проведение публичных слушаний по которым возложено на органы местного самоуправления в соответствии с действующим законодательством.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Участники публичных слушаний - заинтересованные жители муниципального образования,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документ публичных слушаний - протокол, в котором указываются рекомендации (предложения), принятые большинством голосов от числа зарегистрированных участников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Цели и принципы организации и проведения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Основными целями организации и проведения публичных слушаний являются: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обсуждение проектов муниципальных правовых актов и иных вопросов, проведение публичных слушаний по которым возложено на органы местного самоуправления, с участием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выявление и учет общественного мнения по выносимому на публичные слушания вопросу;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развитие диалоговых механизмов органов местного самоуправления и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поиск приемлемых альтернатив решения важнейших вопросов местного значения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3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выработка предложений и рекомендаций по обсуждаемой проблеме.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Подготовка, проведение и определение результатов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осуществляются на основании принципов открытости, гласности, добровольности.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1.4 Вопросы, выносимые на публичные слушания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22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 обязательном порядке выносятся: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проект Устава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проект решения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проект бюджета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 о его исполнении;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проекты планов и программ развития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вопросы о преобразовании муниципального образования.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выносятся проекты других муниципальных правовых актов по вопросам местного значения в соответствии с решением инициатора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800"/>
        <w:rPr>
          <w:sz w:val="28"/>
          <w:szCs w:val="28"/>
        </w:rPr>
      </w:pPr>
      <w:r w:rsidRPr="00AC6017">
        <w:rPr>
          <w:sz w:val="28"/>
          <w:szCs w:val="28"/>
        </w:rPr>
        <w:t>II. Инициаторы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Публичные слушания проводятся по инициативе населения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="001409CB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 xml:space="preserve">сельсовет Ташлинского района Оренбургской области, главы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 инициативой о проведении публичных слушаний от имени населения муниципального образования в Совет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обращается инициативная группа граждан, проживающих на территории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обладающих активным избирательным правом, численностью не менее 30 человек.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Основанием для назначения публичных слушаний по инициативе населения является ходатайство инициативной группы, поданное в Совет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поддержку ходатайства должны быть собраны подписи не менее 1 процента жителей муниципального образования, обладающих активным избирательным правом. Расходы, связанные со сбором подписей, несет инициативная группа.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Члены инициативной группы при обращении в Совет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с предложением о проведении публичных слушаний направляют следующие документы: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ходатайство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сведения о членах инициативной группы (фамилия, имя, отчество, дата рождения, адрес места жительства, личная подпись);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протокол о создании инициативной группы граждан;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подписи жителей в поддержку инициативы проведения публичных слушаний, оформленные в виде подписных листов.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Совет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рассматривает поступившее ходатайство на заседании не позднее 30 дней со дня поступления ходатайства о проведении публичных слушаний. На заседании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Оренбургской области выступает уполномоченное инициативной группой лицо для обоснования необходимости проведения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По результатам рассмотрения ходатайства Совет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Основаниями отказа в проведении публичных слушаний по инициативе населения являются: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нарушение инициаторами проведения публичных слушаний процедуры выдвижения инициативы, предусмотренной настоящим Положением;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28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инициируемая тема публичных слушаний не относится к вопросам местного значения;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53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 отклонении инициативы о проведении публичных слушаний в соответствии с подпунктом 2.7.1 пункта 2.7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образования. В этом случае публичные слушания по данному вопросу местного значения назначаются Советом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 в обязательном порядке.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140"/>
        <w:rPr>
          <w:sz w:val="28"/>
          <w:szCs w:val="28"/>
        </w:rPr>
      </w:pPr>
      <w:r w:rsidRPr="00AC6017">
        <w:rPr>
          <w:sz w:val="28"/>
          <w:szCs w:val="28"/>
        </w:rPr>
        <w:t>III. Порядок подготовки и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Публичные слушания, проводимые по инициативе населения или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 xml:space="preserve">сельсовет Ташлинского района Оренбургской области, назначаются решением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по инициативе главы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- постановлением Администрации </w:t>
      </w:r>
      <w:r w:rsidR="001143C3">
        <w:rPr>
          <w:sz w:val="28"/>
          <w:szCs w:val="28"/>
        </w:rPr>
        <w:t>Придолинного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 чем за 15 дней до их проведения.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Решение (постановление) о назначении публичных слушаний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слушания) слушаний, инициаторе проведения публичных слушаний, сроках и месте представления предложений и замечаний по вопросам, обсуждаемым на публичных слушаниях, об уполномоченном должностном лице или органе, на которое(ый) возлагается организация их проведения, а также проект муниципального правового акта, предлагаемый к обсуждению на слушаниях. </w:t>
      </w:r>
      <w:r w:rsidRPr="00AC6017">
        <w:rPr>
          <w:sz w:val="28"/>
          <w:szCs w:val="28"/>
        </w:rPr>
        <w:lastRenderedPageBreak/>
        <w:t xml:space="preserve">Указанный правовой акт подлежит официальному опубликованию (обнародованию) в средствах массовой информации в соответствии с Уставом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не позднее чем за 10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Перед началом публичных слушаний регистрация их участников не проводится. Кворум при проведении публичных слушаний не устанавливается.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Председательствующим на публичных слушаниях является глава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уполномоченное им лицо. Председательствующий назначает секретаря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дня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30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Информационные материалы к слушаниям, проекты иных необходимых документов готовятся должностным лицом или органом, ответственным за подготовку и проведение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Затем слово предоставляется представителю Совета депут</w:t>
      </w:r>
      <w:r w:rsidR="001409CB">
        <w:rPr>
          <w:sz w:val="28"/>
          <w:szCs w:val="28"/>
        </w:rPr>
        <w:t xml:space="preserve">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Администрации </w:t>
      </w:r>
      <w:r w:rsidR="001143C3">
        <w:rPr>
          <w:sz w:val="28"/>
          <w:szCs w:val="28"/>
        </w:rPr>
        <w:t>Придолинного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 либо иному участнику публичных слушаний 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После доклада по обсуждаемому вопросу слово для выступлений предоставляется участникам слушаний (до 5-ти минут). Желающие выступить в публичных слушаниях участники записываются на отдельном бланке, который затем передается председательствующему для определения очередности выступления. Участники публичных слушаний выступают только с разрешения председательствующего в порядке очередности по списку. Перед выступлением участники обязательно указывают фамилию, имя, отчество, а также должностное положение, если выступающий является представителем какой-либо организации.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с указанием времени перерыва.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Секретарь публичных слушаний ведет протокол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IV. Итоги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процессе проведения публичных слушаний принимаются рекомендации по обсуждаемому проекту муниципального правового акта, вопросу местного значения, которые включаются в итоговый протокол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Итоговый протокол является документом, в котором отражаются результаты публичных слушаний. Итоговый протокол подписывается председательствующим на публичных слушаниях, а также секретарем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протокол публичных слушаний представляется органу местного самоуправления, назначившему публичные слушания, и органу местного самоуправления, в чью компетенцию входит принятие муниципального правового акта, проект которого является предметом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обеспечивает опубликование (обнародование) результатов публичных слушаний, включая мотивированное обоснование принятых решений, в официальных средствах массовой информации органов местного самоуправления в соответствии с Уставом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в срок не позднее 15 дней после окончания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Результаты публичных слушаний, включая мотивированное обоснование принятых решений, подлежат обязательному размещению на официальном сайте администрации МО Ташлинский район в срок не позднее пятнадцати дней после окончания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Итоги публичных слушаний для органов местного самоуправления носят рекомендательный характер.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V. Особенности проведения публичных слушаний по отдельным проектам муниципальных правовых актов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5.1. По проекту Устава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(проекту решения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области):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15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население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также гл</w:t>
      </w:r>
      <w:r w:rsidR="001409CB">
        <w:rPr>
          <w:sz w:val="28"/>
          <w:szCs w:val="28"/>
        </w:rPr>
        <w:t xml:space="preserve">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85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проведении публичных слушаний должно содержать информацию в соответствии с пунктом 3.3 раздела 3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Указанная информация подлежит официальному опубликованию (обнародованию) не позднее чем за 30 дней до дня рассмотрения на заседании Совета депутатов муниципального образования проекта Устава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(проекта решения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</w:t>
      </w:r>
      <w:r w:rsidRPr="00AC6017">
        <w:rPr>
          <w:sz w:val="28"/>
          <w:szCs w:val="28"/>
        </w:rPr>
        <w:lastRenderedPageBreak/>
        <w:t xml:space="preserve">изменений и дополнений в Устав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Одновременно подлежит официальному опубликованию (обнародованию) проект Устава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 решения Совета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проекту бюджета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отчета о его исполнении: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41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устанавливаемых Положением о бюджетном процессе в муниципальном образовании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возлагаются на администрацию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полномочиям которого отнесена подготовка проекта бюд</w:t>
      </w:r>
      <w:r w:rsidR="001409CB">
        <w:rPr>
          <w:sz w:val="28"/>
          <w:szCs w:val="28"/>
        </w:rPr>
        <w:t xml:space="preserve">жета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отчета о его исполнении.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4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проектам планов и программ развития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инициаторами публичных слушаний могут являться Совет депутатов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глава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застройки: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48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1143C3">
        <w:rPr>
          <w:sz w:val="28"/>
          <w:szCs w:val="28"/>
        </w:rPr>
        <w:t>Придолинный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72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320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возлагается на Администрацию </w:t>
      </w:r>
      <w:r w:rsidR="001143C3">
        <w:rPr>
          <w:sz w:val="28"/>
          <w:szCs w:val="28"/>
        </w:rPr>
        <w:t>Придолинного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области, к полномочиям которой отнесена подготовка проектов по указанным в настоящем пункте вопросам.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14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 вопросам о преобразовании муниципального образования инициатором публичных слушаний является Совет депутатов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23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VI. Ответственность должностных лиц за нарушение процедуры организации и проведения публичных слушаний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267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Федерации, Оренбургской области и настоящим Порядком,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публичные слушания.</w:t>
      </w:r>
    </w:p>
    <w:sectPr w:rsidR="00AD2F98" w:rsidRPr="00AC6017" w:rsidSect="00AD2F98">
      <w:type w:val="continuous"/>
      <w:pgSz w:w="11905" w:h="16837"/>
      <w:pgMar w:top="605" w:right="497" w:bottom="1126" w:left="17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95" w:rsidRDefault="00C45295" w:rsidP="00AD2F98">
      <w:r>
        <w:separator/>
      </w:r>
    </w:p>
  </w:endnote>
  <w:endnote w:type="continuationSeparator" w:id="1">
    <w:p w:rsidR="00C45295" w:rsidRDefault="00C45295" w:rsidP="00AD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95" w:rsidRDefault="00C45295"/>
  </w:footnote>
  <w:footnote w:type="continuationSeparator" w:id="1">
    <w:p w:rsidR="00C45295" w:rsidRDefault="00C452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261"/>
    <w:multiLevelType w:val="multilevel"/>
    <w:tmpl w:val="D4B0F4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E69C4"/>
    <w:multiLevelType w:val="multilevel"/>
    <w:tmpl w:val="A718EC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578"/>
    <w:multiLevelType w:val="multilevel"/>
    <w:tmpl w:val="680CFF3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26122"/>
    <w:multiLevelType w:val="multilevel"/>
    <w:tmpl w:val="66F6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A7BB1"/>
    <w:multiLevelType w:val="multilevel"/>
    <w:tmpl w:val="1764B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E4E1E"/>
    <w:multiLevelType w:val="multilevel"/>
    <w:tmpl w:val="4600BB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41729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90F9C"/>
    <w:multiLevelType w:val="multilevel"/>
    <w:tmpl w:val="F284461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32ACA"/>
    <w:multiLevelType w:val="multilevel"/>
    <w:tmpl w:val="6644AC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87587"/>
    <w:multiLevelType w:val="multilevel"/>
    <w:tmpl w:val="374255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335C2"/>
    <w:multiLevelType w:val="multilevel"/>
    <w:tmpl w:val="1BB8D8E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0E232F"/>
    <w:multiLevelType w:val="multilevel"/>
    <w:tmpl w:val="EE3871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8189E"/>
    <w:multiLevelType w:val="multilevel"/>
    <w:tmpl w:val="508452F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6F299A"/>
    <w:multiLevelType w:val="multilevel"/>
    <w:tmpl w:val="6E4A73C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2F98"/>
    <w:rsid w:val="000861E9"/>
    <w:rsid w:val="001143C3"/>
    <w:rsid w:val="00132635"/>
    <w:rsid w:val="001409CB"/>
    <w:rsid w:val="001865C7"/>
    <w:rsid w:val="001C3A6C"/>
    <w:rsid w:val="00211A7D"/>
    <w:rsid w:val="002A7D82"/>
    <w:rsid w:val="00621DE2"/>
    <w:rsid w:val="006A3AA5"/>
    <w:rsid w:val="008562C0"/>
    <w:rsid w:val="008B062A"/>
    <w:rsid w:val="009823D0"/>
    <w:rsid w:val="00A000E1"/>
    <w:rsid w:val="00A253ED"/>
    <w:rsid w:val="00AC6017"/>
    <w:rsid w:val="00AD2F98"/>
    <w:rsid w:val="00BE4F40"/>
    <w:rsid w:val="00C45295"/>
    <w:rsid w:val="00EE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2F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5pt4pt">
    <w:name w:val="Основной текст (2) + 12;5 pt;Не полужирный;Интервал 4 pt"/>
    <w:basedOn w:val="2"/>
    <w:rsid w:val="00AD2F98"/>
    <w:rPr>
      <w:b/>
      <w:bCs/>
      <w:spacing w:val="80"/>
      <w:sz w:val="25"/>
      <w:szCs w:val="25"/>
    </w:rPr>
  </w:style>
  <w:style w:type="character" w:customStyle="1" w:styleId="24pt">
    <w:name w:val="Основной текст (2) + Интервал 4 pt"/>
    <w:basedOn w:val="2"/>
    <w:rsid w:val="00AD2F98"/>
    <w:rPr>
      <w:spacing w:val="80"/>
    </w:rPr>
  </w:style>
  <w:style w:type="character" w:customStyle="1" w:styleId="2125pt0pt">
    <w:name w:val="Основной текст (2) + 12;5 pt;Не полужирный;Интервал 0 pt"/>
    <w:basedOn w:val="2"/>
    <w:rsid w:val="00AD2F98"/>
    <w:rPr>
      <w:b/>
      <w:bCs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AD2F98"/>
    <w:rPr>
      <w:u w:val="single"/>
    </w:rPr>
  </w:style>
  <w:style w:type="character" w:customStyle="1" w:styleId="10">
    <w:name w:val="Заголовок №1_"/>
    <w:basedOn w:val="a0"/>
    <w:link w:val="1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AD2F98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1">
    <w:name w:val="Основной текст2"/>
    <w:basedOn w:val="a"/>
    <w:link w:val="a4"/>
    <w:rsid w:val="00AD2F98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AD2F98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">
    <w:name w:val="Обычный2"/>
    <w:uiPriority w:val="99"/>
    <w:rsid w:val="00BE4F40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buh</cp:lastModifiedBy>
  <cp:revision>9</cp:revision>
  <cp:lastPrinted>2019-10-10T07:07:00Z</cp:lastPrinted>
  <dcterms:created xsi:type="dcterms:W3CDTF">2019-07-03T10:35:00Z</dcterms:created>
  <dcterms:modified xsi:type="dcterms:W3CDTF">2019-10-10T07:14:00Z</dcterms:modified>
</cp:coreProperties>
</file>